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3D7363" w:rsidRDefault="00274138" w:rsidP="00A960F5">
      <w:pPr>
        <w:spacing w:line="360" w:lineRule="auto"/>
        <w:jc w:val="both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Guanyadors del primer concurs de relats sobre voluntariat</w:t>
      </w:r>
    </w:p>
    <w:p w:rsidR="00274138" w:rsidRPr="00274138" w:rsidRDefault="00274138" w:rsidP="00DF4B18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274138">
        <w:rPr>
          <w:rFonts w:ascii="Verdana" w:hAnsi="Verdana"/>
          <w:b/>
          <w:i/>
          <w:sz w:val="22"/>
          <w:szCs w:val="22"/>
        </w:rPr>
        <w:t>Gina Velasco</w:t>
      </w:r>
      <w:r>
        <w:rPr>
          <w:rFonts w:ascii="Verdana" w:hAnsi="Verdana"/>
          <w:i/>
          <w:sz w:val="22"/>
          <w:szCs w:val="22"/>
        </w:rPr>
        <w:t>, en categoria infantil</w:t>
      </w:r>
      <w:r w:rsidRPr="00274138">
        <w:rPr>
          <w:rFonts w:ascii="Verdana" w:hAnsi="Verdana"/>
          <w:i/>
          <w:sz w:val="22"/>
          <w:szCs w:val="22"/>
        </w:rPr>
        <w:t>;</w:t>
      </w:r>
      <w:r w:rsidRPr="00274138">
        <w:rPr>
          <w:rFonts w:ascii="Verdana" w:hAnsi="Verdana"/>
          <w:b/>
          <w:i/>
          <w:sz w:val="22"/>
          <w:szCs w:val="22"/>
        </w:rPr>
        <w:t xml:space="preserve"> Clara Bosch</w:t>
      </w:r>
      <w:r>
        <w:rPr>
          <w:rFonts w:ascii="Verdana" w:hAnsi="Verdana"/>
          <w:i/>
          <w:sz w:val="22"/>
          <w:szCs w:val="22"/>
        </w:rPr>
        <w:t xml:space="preserve">, en categoria i juvenil, i </w:t>
      </w:r>
      <w:r w:rsidRPr="00274138">
        <w:rPr>
          <w:rFonts w:ascii="Verdana" w:hAnsi="Verdana"/>
          <w:b/>
          <w:i/>
          <w:sz w:val="22"/>
          <w:szCs w:val="22"/>
        </w:rPr>
        <w:t>Sebastià Pelegrí</w:t>
      </w:r>
      <w:r>
        <w:rPr>
          <w:rFonts w:ascii="Verdana" w:hAnsi="Verdana"/>
          <w:i/>
          <w:sz w:val="22"/>
          <w:szCs w:val="22"/>
        </w:rPr>
        <w:t>, en la categoria sènior, són els guanyadors de la convocatòria</w:t>
      </w:r>
    </w:p>
    <w:p w:rsidR="00274138" w:rsidRDefault="00274138" w:rsidP="00ED6C0F">
      <w:pPr>
        <w:spacing w:line="360" w:lineRule="auto"/>
        <w:jc w:val="both"/>
        <w:rPr>
          <w:rFonts w:ascii="Verdana" w:hAnsi="Verdana"/>
        </w:rPr>
      </w:pPr>
    </w:p>
    <w:p w:rsidR="00ED6C0F" w:rsidRDefault="00274138" w:rsidP="005F3F2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pati de la Biblioteca Torras i Bages de Vilafranca va acollir</w:t>
      </w:r>
      <w:r w:rsidR="00C93D64">
        <w:rPr>
          <w:rFonts w:ascii="Verdana" w:hAnsi="Verdana"/>
        </w:rPr>
        <w:t xml:space="preserve"> el passat 27 d’agost</w:t>
      </w:r>
      <w:r>
        <w:rPr>
          <w:rFonts w:ascii="Verdana" w:hAnsi="Verdana"/>
        </w:rPr>
        <w:t xml:space="preserve"> l’acte de lliurament de premis del primer Concurs de relats sobre el voluntariat</w:t>
      </w:r>
      <w:r w:rsidR="005F3F2B">
        <w:rPr>
          <w:rFonts w:ascii="Verdana" w:hAnsi="Verdana"/>
        </w:rPr>
        <w:t>, al qual s’hi van presentar una vintena de propostes. El president</w:t>
      </w:r>
      <w:r w:rsidR="005F3F2B" w:rsidRPr="00ED6C0F">
        <w:rPr>
          <w:rFonts w:ascii="Verdana" w:hAnsi="Verdana"/>
        </w:rPr>
        <w:t xml:space="preserve"> del jurat</w:t>
      </w:r>
      <w:r w:rsidR="005F3F2B">
        <w:rPr>
          <w:rFonts w:ascii="Verdana" w:hAnsi="Verdana"/>
        </w:rPr>
        <w:t>,</w:t>
      </w:r>
      <w:r w:rsidR="005F3F2B" w:rsidRPr="00ED6C0F">
        <w:rPr>
          <w:rFonts w:ascii="Verdana" w:hAnsi="Verdana"/>
        </w:rPr>
        <w:t xml:space="preserve"> David </w:t>
      </w:r>
      <w:proofErr w:type="spellStart"/>
      <w:r w:rsidR="005F3F2B" w:rsidRPr="00ED6C0F">
        <w:rPr>
          <w:rFonts w:ascii="Verdana" w:hAnsi="Verdana"/>
        </w:rPr>
        <w:t>Monteagudo</w:t>
      </w:r>
      <w:proofErr w:type="spellEnd"/>
      <w:r w:rsidR="005F3F2B">
        <w:rPr>
          <w:rFonts w:ascii="Verdana" w:hAnsi="Verdana"/>
        </w:rPr>
        <w:t>,</w:t>
      </w:r>
      <w:r w:rsidR="005F3F2B" w:rsidRPr="00ED6C0F">
        <w:rPr>
          <w:rFonts w:ascii="Verdana" w:hAnsi="Verdana"/>
        </w:rPr>
        <w:t xml:space="preserve"> va donar les gràcies </w:t>
      </w:r>
      <w:r w:rsidR="005F3F2B">
        <w:rPr>
          <w:rFonts w:ascii="Verdana" w:hAnsi="Verdana"/>
        </w:rPr>
        <w:t>totes les persones participants, assegurant</w:t>
      </w:r>
      <w:r w:rsidR="005F3F2B" w:rsidRPr="00ED6C0F">
        <w:rPr>
          <w:rFonts w:ascii="Verdana" w:hAnsi="Verdana"/>
        </w:rPr>
        <w:t xml:space="preserve"> que van gaudir molt amb la lectura de tots els relats que els es van fer emocionar,</w:t>
      </w:r>
      <w:r w:rsidR="005F3F2B">
        <w:rPr>
          <w:rFonts w:ascii="Verdana" w:hAnsi="Verdana"/>
        </w:rPr>
        <w:t xml:space="preserve"> </w:t>
      </w:r>
      <w:r w:rsidR="005F3F2B" w:rsidRPr="00ED6C0F">
        <w:rPr>
          <w:rFonts w:ascii="Verdana" w:hAnsi="Verdana"/>
        </w:rPr>
        <w:t xml:space="preserve">sorprendre i divertir. </w:t>
      </w:r>
      <w:r w:rsidR="005F3F2B">
        <w:rPr>
          <w:rFonts w:ascii="Verdana" w:hAnsi="Verdana"/>
        </w:rPr>
        <w:t>Segons va explicar, el</w:t>
      </w:r>
      <w:r w:rsidR="005F3F2B" w:rsidRPr="00ED6C0F">
        <w:rPr>
          <w:rFonts w:ascii="Verdana" w:hAnsi="Verdana"/>
        </w:rPr>
        <w:t xml:space="preserve"> procés de deliberació</w:t>
      </w:r>
      <w:r w:rsidR="005F3F2B">
        <w:rPr>
          <w:rFonts w:ascii="Verdana" w:hAnsi="Verdana"/>
        </w:rPr>
        <w:t xml:space="preserve"> no va ser</w:t>
      </w:r>
      <w:r w:rsidR="005F3F2B" w:rsidRPr="00ED6C0F">
        <w:rPr>
          <w:rFonts w:ascii="Verdana" w:hAnsi="Verdana"/>
        </w:rPr>
        <w:t xml:space="preserve"> gens fàcil</w:t>
      </w:r>
      <w:r w:rsidR="005F3F2B">
        <w:rPr>
          <w:rFonts w:ascii="Verdana" w:hAnsi="Verdana"/>
        </w:rPr>
        <w:t>,</w:t>
      </w:r>
      <w:r w:rsidR="005F3F2B" w:rsidRPr="00ED6C0F">
        <w:rPr>
          <w:rFonts w:ascii="Verdana" w:hAnsi="Verdana"/>
        </w:rPr>
        <w:t xml:space="preserve"> però </w:t>
      </w:r>
      <w:r w:rsidR="005F3F2B">
        <w:rPr>
          <w:rFonts w:ascii="Verdana" w:hAnsi="Verdana"/>
        </w:rPr>
        <w:t>finalment hi va haver acord dels 4 membres del jurat per escollir els guanyadors de les tres categories establertes.</w:t>
      </w:r>
    </w:p>
    <w:p w:rsidR="00274138" w:rsidRDefault="00274138" w:rsidP="00ED6C0F">
      <w:pPr>
        <w:spacing w:line="360" w:lineRule="auto"/>
        <w:jc w:val="both"/>
        <w:rPr>
          <w:rFonts w:ascii="Verdana" w:hAnsi="Verdana"/>
        </w:rPr>
      </w:pPr>
    </w:p>
    <w:p w:rsidR="00274138" w:rsidRPr="00274138" w:rsidRDefault="00274138" w:rsidP="00274138">
      <w:pPr>
        <w:spacing w:line="360" w:lineRule="auto"/>
        <w:jc w:val="both"/>
        <w:rPr>
          <w:rFonts w:ascii="Verdana" w:hAnsi="Verdana"/>
          <w:u w:val="single"/>
        </w:rPr>
      </w:pPr>
      <w:r w:rsidRPr="00274138">
        <w:rPr>
          <w:rFonts w:ascii="Verdana" w:hAnsi="Verdana"/>
          <w:u w:val="single"/>
        </w:rPr>
        <w:t>Categoria infantil (de 14 a 17 anys)</w:t>
      </w:r>
    </w:p>
    <w:p w:rsidR="00274138" w:rsidRPr="00ED6C0F" w:rsidRDefault="00274138" w:rsidP="00274138">
      <w:pPr>
        <w:spacing w:line="360" w:lineRule="auto"/>
        <w:jc w:val="both"/>
        <w:rPr>
          <w:rFonts w:ascii="Verdana" w:hAnsi="Verdana"/>
        </w:rPr>
      </w:pPr>
      <w:proofErr w:type="spellStart"/>
      <w:r w:rsidRPr="00274138">
        <w:rPr>
          <w:rFonts w:ascii="Verdana" w:hAnsi="Verdana"/>
          <w:b/>
          <w:i/>
        </w:rPr>
        <w:t>N</w:t>
      </w:r>
      <w:r>
        <w:rPr>
          <w:rFonts w:ascii="Verdana" w:hAnsi="Verdana"/>
          <w:b/>
          <w:i/>
        </w:rPr>
        <w:t>ako</w:t>
      </w:r>
      <w:proofErr w:type="spellEnd"/>
      <w:r w:rsidRPr="00274138">
        <w:rPr>
          <w:rFonts w:ascii="Verdana" w:hAnsi="Verdana"/>
          <w:b/>
        </w:rPr>
        <w:t xml:space="preserve"> de Gina Velasco Bertran</w:t>
      </w:r>
      <w:r w:rsidRPr="00ED6C0F">
        <w:rPr>
          <w:rFonts w:ascii="Verdana" w:hAnsi="Verdana"/>
        </w:rPr>
        <w:t>.</w:t>
      </w:r>
      <w:r>
        <w:rPr>
          <w:rFonts w:ascii="Verdana" w:hAnsi="Verdana"/>
        </w:rPr>
        <w:t xml:space="preserve"> El jurat v</w:t>
      </w:r>
      <w:r w:rsidRPr="00ED6C0F">
        <w:rPr>
          <w:rFonts w:ascii="Verdana" w:hAnsi="Verdana"/>
        </w:rPr>
        <w:t>a ressaltar</w:t>
      </w:r>
      <w:r>
        <w:rPr>
          <w:rFonts w:ascii="Verdana" w:hAnsi="Verdana"/>
        </w:rPr>
        <w:t xml:space="preserve"> el format de l’</w:t>
      </w:r>
      <w:r w:rsidRPr="00ED6C0F">
        <w:rPr>
          <w:rFonts w:ascii="Verdana" w:hAnsi="Verdana"/>
        </w:rPr>
        <w:t>obra</w:t>
      </w:r>
      <w:r>
        <w:rPr>
          <w:rFonts w:ascii="Verdana" w:hAnsi="Verdana"/>
        </w:rPr>
        <w:t>,</w:t>
      </w:r>
      <w:r w:rsidRPr="00ED6C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gènere </w:t>
      </w:r>
      <w:r w:rsidRPr="00ED6C0F">
        <w:rPr>
          <w:rFonts w:ascii="Verdana" w:hAnsi="Verdana"/>
        </w:rPr>
        <w:t>ciència-ficció</w:t>
      </w:r>
      <w:r>
        <w:rPr>
          <w:rFonts w:ascii="Verdana" w:hAnsi="Verdana"/>
        </w:rPr>
        <w:t>,</w:t>
      </w:r>
      <w:r w:rsidRPr="00ED6C0F">
        <w:rPr>
          <w:rFonts w:ascii="Verdana" w:hAnsi="Verdana"/>
        </w:rPr>
        <w:t xml:space="preserve"> i va animar </w:t>
      </w:r>
      <w:r>
        <w:rPr>
          <w:rFonts w:ascii="Verdana" w:hAnsi="Verdana"/>
        </w:rPr>
        <w:t>e</w:t>
      </w:r>
      <w:r w:rsidRPr="00ED6C0F">
        <w:rPr>
          <w:rFonts w:ascii="Verdana" w:hAnsi="Verdana"/>
        </w:rPr>
        <w:t>ls m</w:t>
      </w:r>
      <w:r>
        <w:rPr>
          <w:rFonts w:ascii="Verdana" w:hAnsi="Verdana"/>
        </w:rPr>
        <w:t>é</w:t>
      </w:r>
      <w:r w:rsidRPr="00ED6C0F">
        <w:rPr>
          <w:rFonts w:ascii="Verdana" w:hAnsi="Verdana"/>
        </w:rPr>
        <w:t>s joves a llegir,</w:t>
      </w:r>
      <w:r>
        <w:rPr>
          <w:rFonts w:ascii="Verdana" w:hAnsi="Verdana"/>
        </w:rPr>
        <w:t xml:space="preserve"> </w:t>
      </w:r>
      <w:r w:rsidRPr="00ED6C0F">
        <w:rPr>
          <w:rFonts w:ascii="Verdana" w:hAnsi="Verdana"/>
        </w:rPr>
        <w:t>escriure i participar en concursos com aquests.</w:t>
      </w:r>
    </w:p>
    <w:p w:rsidR="005F3F2B" w:rsidRPr="00ED6C0F" w:rsidRDefault="005F3F2B" w:rsidP="005F3F2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Premi</w:t>
      </w:r>
      <w:r w:rsidRPr="00ED6C0F">
        <w:rPr>
          <w:rFonts w:ascii="Verdana" w:hAnsi="Verdana"/>
        </w:rPr>
        <w:t>: llibres i auriculars sense fil</w:t>
      </w:r>
      <w:r>
        <w:rPr>
          <w:rFonts w:ascii="Verdana" w:hAnsi="Verdana"/>
        </w:rPr>
        <w:t>,</w:t>
      </w:r>
      <w:r w:rsidRPr="00ED6C0F">
        <w:rPr>
          <w:rFonts w:ascii="Verdana" w:hAnsi="Verdana"/>
        </w:rPr>
        <w:t xml:space="preserve"> per un valor aproximat de 150€</w:t>
      </w:r>
    </w:p>
    <w:p w:rsidR="00274138" w:rsidRPr="00274138" w:rsidRDefault="00274138" w:rsidP="00ED6C0F">
      <w:pPr>
        <w:spacing w:line="360" w:lineRule="auto"/>
        <w:jc w:val="both"/>
        <w:rPr>
          <w:rFonts w:ascii="Verdana" w:hAnsi="Verdana"/>
          <w:u w:val="single"/>
        </w:rPr>
      </w:pPr>
    </w:p>
    <w:p w:rsidR="00274138" w:rsidRPr="00274138" w:rsidRDefault="00274138" w:rsidP="00274138">
      <w:pPr>
        <w:spacing w:line="360" w:lineRule="auto"/>
        <w:jc w:val="both"/>
        <w:rPr>
          <w:rFonts w:ascii="Verdana" w:hAnsi="Verdana"/>
          <w:u w:val="single"/>
        </w:rPr>
      </w:pPr>
      <w:r w:rsidRPr="00274138">
        <w:rPr>
          <w:rFonts w:ascii="Verdana" w:hAnsi="Verdana"/>
          <w:u w:val="single"/>
        </w:rPr>
        <w:t xml:space="preserve">Categoria juvenil (de 18 a 25 anys) </w:t>
      </w:r>
    </w:p>
    <w:p w:rsidR="00274138" w:rsidRPr="00ED6C0F" w:rsidRDefault="00274138" w:rsidP="00274138">
      <w:pPr>
        <w:spacing w:line="360" w:lineRule="auto"/>
        <w:jc w:val="both"/>
        <w:rPr>
          <w:rFonts w:ascii="Verdana" w:hAnsi="Verdana"/>
        </w:rPr>
      </w:pPr>
      <w:proofErr w:type="spellStart"/>
      <w:r w:rsidRPr="00274138">
        <w:rPr>
          <w:rFonts w:ascii="Verdana" w:hAnsi="Verdana"/>
          <w:b/>
          <w:i/>
        </w:rPr>
        <w:t>M</w:t>
      </w:r>
      <w:r>
        <w:rPr>
          <w:rFonts w:ascii="Verdana" w:hAnsi="Verdana"/>
          <w:b/>
          <w:i/>
        </w:rPr>
        <w:t>erdusca</w:t>
      </w:r>
      <w:proofErr w:type="spellEnd"/>
      <w:r w:rsidRPr="00ED6C0F">
        <w:rPr>
          <w:rFonts w:ascii="Verdana" w:hAnsi="Verdana"/>
          <w:b/>
        </w:rPr>
        <w:t xml:space="preserve"> de Clara Bosch Mas</w:t>
      </w:r>
      <w:r>
        <w:rPr>
          <w:rFonts w:ascii="Verdana" w:hAnsi="Verdana"/>
        </w:rPr>
        <w:t xml:space="preserve">. El jurat va premiar aquest text, </w:t>
      </w:r>
      <w:r w:rsidRPr="00ED6C0F">
        <w:rPr>
          <w:rFonts w:ascii="Verdana" w:hAnsi="Verdana"/>
        </w:rPr>
        <w:t>escrit en primera persona</w:t>
      </w:r>
      <w:r>
        <w:rPr>
          <w:rFonts w:ascii="Verdana" w:hAnsi="Verdana"/>
        </w:rPr>
        <w:t>, que sense caure en dramatismes</w:t>
      </w:r>
      <w:r w:rsidRPr="00ED6C0F">
        <w:rPr>
          <w:rFonts w:ascii="Verdana" w:hAnsi="Verdana"/>
        </w:rPr>
        <w:t xml:space="preserve"> explica la visió i sentiments d</w:t>
      </w:r>
      <w:r>
        <w:rPr>
          <w:rFonts w:ascii="Verdana" w:hAnsi="Verdana"/>
        </w:rPr>
        <w:t>’</w:t>
      </w:r>
      <w:r w:rsidRPr="00ED6C0F">
        <w:rPr>
          <w:rFonts w:ascii="Verdana" w:hAnsi="Verdana"/>
        </w:rPr>
        <w:t xml:space="preserve">una persona que pateix </w:t>
      </w:r>
      <w:r>
        <w:rPr>
          <w:rFonts w:ascii="Verdana" w:hAnsi="Verdana"/>
        </w:rPr>
        <w:t xml:space="preserve">la malaltia </w:t>
      </w:r>
      <w:proofErr w:type="spellStart"/>
      <w:r>
        <w:rPr>
          <w:rFonts w:ascii="Verdana" w:hAnsi="Verdana"/>
        </w:rPr>
        <w:t>d’alzheimer</w:t>
      </w:r>
      <w:proofErr w:type="spellEnd"/>
      <w:r w:rsidRPr="00ED6C0F">
        <w:rPr>
          <w:rFonts w:ascii="Verdana" w:hAnsi="Verdana"/>
        </w:rPr>
        <w:t>.</w:t>
      </w:r>
    </w:p>
    <w:p w:rsidR="005F3F2B" w:rsidRPr="00ED6C0F" w:rsidRDefault="005F3F2B" w:rsidP="005F3F2B">
      <w:pPr>
        <w:spacing w:line="360" w:lineRule="auto"/>
        <w:jc w:val="both"/>
        <w:rPr>
          <w:rFonts w:ascii="Verdana" w:hAnsi="Verdana"/>
        </w:rPr>
      </w:pPr>
      <w:r w:rsidRPr="005F3F2B">
        <w:rPr>
          <w:rFonts w:ascii="Verdana" w:hAnsi="Verdana"/>
          <w:bCs/>
        </w:rPr>
        <w:t>Premi:</w:t>
      </w:r>
      <w:r w:rsidRPr="005F3F2B">
        <w:rPr>
          <w:rFonts w:ascii="Verdana" w:hAnsi="Verdana"/>
        </w:rPr>
        <w:t xml:space="preserve"> 150</w:t>
      </w:r>
      <w:r w:rsidRPr="00ED6C0F">
        <w:rPr>
          <w:rFonts w:ascii="Verdana" w:hAnsi="Verdana"/>
        </w:rPr>
        <w:t>€ en metàl·lic</w:t>
      </w:r>
    </w:p>
    <w:p w:rsidR="00274138" w:rsidRDefault="00274138" w:rsidP="00ED6C0F">
      <w:pPr>
        <w:spacing w:line="360" w:lineRule="auto"/>
        <w:jc w:val="both"/>
        <w:rPr>
          <w:rFonts w:ascii="Verdana" w:hAnsi="Verdana"/>
        </w:rPr>
      </w:pPr>
    </w:p>
    <w:p w:rsidR="00274138" w:rsidRDefault="00274138" w:rsidP="0027413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Categoria sènior </w:t>
      </w:r>
      <w:r w:rsidRPr="00ED6C0F">
        <w:rPr>
          <w:rFonts w:ascii="Verdana" w:hAnsi="Verdana"/>
        </w:rPr>
        <w:t xml:space="preserve">(+25 anys) </w:t>
      </w:r>
    </w:p>
    <w:p w:rsidR="00274138" w:rsidRPr="00ED6C0F" w:rsidRDefault="00274138" w:rsidP="00274138">
      <w:pPr>
        <w:spacing w:line="360" w:lineRule="auto"/>
        <w:jc w:val="both"/>
        <w:rPr>
          <w:rFonts w:ascii="Verdana" w:hAnsi="Verdana"/>
        </w:rPr>
      </w:pPr>
      <w:proofErr w:type="spellStart"/>
      <w:r w:rsidRPr="00274138">
        <w:rPr>
          <w:rFonts w:ascii="Verdana" w:hAnsi="Verdana"/>
          <w:b/>
          <w:i/>
        </w:rPr>
        <w:t>W</w:t>
      </w:r>
      <w:r>
        <w:rPr>
          <w:rFonts w:ascii="Verdana" w:hAnsi="Verdana"/>
          <w:b/>
          <w:i/>
        </w:rPr>
        <w:t>ilson</w:t>
      </w:r>
      <w:proofErr w:type="spellEnd"/>
      <w:r>
        <w:rPr>
          <w:rFonts w:ascii="Verdana" w:hAnsi="Verdana"/>
          <w:b/>
          <w:i/>
        </w:rPr>
        <w:t xml:space="preserve"> </w:t>
      </w:r>
      <w:r w:rsidRPr="00ED6C0F">
        <w:rPr>
          <w:rFonts w:ascii="Verdana" w:hAnsi="Verdana"/>
          <w:b/>
        </w:rPr>
        <w:t>de Sebastià Pelegrí i Moya.</w:t>
      </w:r>
      <w:r w:rsidRPr="00ED6C0F">
        <w:rPr>
          <w:rFonts w:ascii="Verdana" w:hAnsi="Verdana"/>
        </w:rPr>
        <w:t xml:space="preserve"> </w:t>
      </w:r>
      <w:r>
        <w:rPr>
          <w:rFonts w:ascii="Verdana" w:hAnsi="Verdana"/>
        </w:rPr>
        <w:t>El jurat</w:t>
      </w:r>
      <w:r w:rsidRPr="00ED6C0F">
        <w:rPr>
          <w:rFonts w:ascii="Verdana" w:hAnsi="Verdana"/>
        </w:rPr>
        <w:t xml:space="preserve"> va </w:t>
      </w:r>
      <w:r>
        <w:rPr>
          <w:rFonts w:ascii="Verdana" w:hAnsi="Verdana"/>
        </w:rPr>
        <w:t>remarcar la</w:t>
      </w:r>
      <w:r w:rsidRPr="00ED6C0F">
        <w:rPr>
          <w:rFonts w:ascii="Verdana" w:hAnsi="Verdana"/>
        </w:rPr>
        <w:t xml:space="preserve"> qualitat literària i rig</w:t>
      </w:r>
      <w:r>
        <w:rPr>
          <w:rFonts w:ascii="Verdana" w:hAnsi="Verdana"/>
        </w:rPr>
        <w:t>o</w:t>
      </w:r>
      <w:r w:rsidRPr="00ED6C0F">
        <w:rPr>
          <w:rFonts w:ascii="Verdana" w:hAnsi="Verdana"/>
        </w:rPr>
        <w:t>ros</w:t>
      </w:r>
      <w:r>
        <w:rPr>
          <w:rFonts w:ascii="Verdana" w:hAnsi="Verdana"/>
        </w:rPr>
        <w:t>a</w:t>
      </w:r>
      <w:r w:rsidRPr="00ED6C0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ED6C0F">
        <w:rPr>
          <w:rFonts w:ascii="Verdana" w:hAnsi="Verdana"/>
        </w:rPr>
        <w:t>Un relat que enganxa des del primer moment i no deix</w:t>
      </w:r>
      <w:r>
        <w:rPr>
          <w:rFonts w:ascii="Verdana" w:hAnsi="Verdana"/>
        </w:rPr>
        <w:t>a</w:t>
      </w:r>
      <w:r w:rsidRPr="00ED6C0F">
        <w:rPr>
          <w:rFonts w:ascii="Verdana" w:hAnsi="Verdana"/>
        </w:rPr>
        <w:t xml:space="preserve"> </w:t>
      </w:r>
      <w:r>
        <w:rPr>
          <w:rFonts w:ascii="Verdana" w:hAnsi="Verdana"/>
        </w:rPr>
        <w:t>indiferent el lector.</w:t>
      </w:r>
    </w:p>
    <w:p w:rsidR="005F3F2B" w:rsidRPr="00ED6C0F" w:rsidRDefault="005F3F2B" w:rsidP="005F3F2B">
      <w:pPr>
        <w:spacing w:line="360" w:lineRule="auto"/>
        <w:jc w:val="both"/>
        <w:rPr>
          <w:rFonts w:ascii="Verdana" w:hAnsi="Verdana"/>
        </w:rPr>
      </w:pPr>
      <w:r w:rsidRPr="005F3F2B">
        <w:rPr>
          <w:rFonts w:ascii="Verdana" w:hAnsi="Verdana"/>
          <w:bCs/>
        </w:rPr>
        <w:t>Premi:</w:t>
      </w:r>
      <w:r w:rsidRPr="005F3F2B">
        <w:rPr>
          <w:rFonts w:ascii="Verdana" w:hAnsi="Verdana"/>
        </w:rPr>
        <w:t xml:space="preserve"> 150</w:t>
      </w:r>
      <w:r w:rsidRPr="00ED6C0F">
        <w:rPr>
          <w:rFonts w:ascii="Verdana" w:hAnsi="Verdana"/>
        </w:rPr>
        <w:t>€ en metàl·lic</w:t>
      </w:r>
    </w:p>
    <w:p w:rsidR="005F3F2B" w:rsidRDefault="005F3F2B" w:rsidP="00ED6C0F">
      <w:pPr>
        <w:spacing w:line="360" w:lineRule="auto"/>
        <w:jc w:val="both"/>
        <w:rPr>
          <w:rFonts w:ascii="Verdana" w:hAnsi="Verdana"/>
        </w:rPr>
      </w:pPr>
    </w:p>
    <w:p w:rsidR="00274138" w:rsidRPr="00ED6C0F" w:rsidRDefault="006978C0" w:rsidP="0027413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274138" w:rsidRPr="00ED6C0F">
        <w:rPr>
          <w:rFonts w:ascii="Verdana" w:hAnsi="Verdana"/>
        </w:rPr>
        <w:t xml:space="preserve">l regidor de </w:t>
      </w:r>
      <w:r>
        <w:rPr>
          <w:rFonts w:ascii="Verdana" w:hAnsi="Verdana"/>
        </w:rPr>
        <w:t>P</w:t>
      </w:r>
      <w:r w:rsidR="00274138" w:rsidRPr="00ED6C0F">
        <w:rPr>
          <w:rFonts w:ascii="Verdana" w:hAnsi="Verdana"/>
        </w:rPr>
        <w:t xml:space="preserve">articipació i </w:t>
      </w:r>
      <w:r>
        <w:rPr>
          <w:rFonts w:ascii="Verdana" w:hAnsi="Verdana"/>
        </w:rPr>
        <w:t>v</w:t>
      </w:r>
      <w:r w:rsidR="00274138" w:rsidRPr="00ED6C0F">
        <w:rPr>
          <w:rFonts w:ascii="Verdana" w:hAnsi="Verdana"/>
        </w:rPr>
        <w:t>oluntariat</w:t>
      </w:r>
      <w:r>
        <w:rPr>
          <w:rFonts w:ascii="Verdana" w:hAnsi="Verdana"/>
        </w:rPr>
        <w:t xml:space="preserve"> de l’Ajuntament de Vilafranca</w:t>
      </w:r>
      <w:r w:rsidR="00274138" w:rsidRPr="00ED6C0F">
        <w:rPr>
          <w:rFonts w:ascii="Verdana" w:hAnsi="Verdana"/>
        </w:rPr>
        <w:t xml:space="preserve">, </w:t>
      </w:r>
      <w:r w:rsidR="00274138" w:rsidRPr="006978C0">
        <w:rPr>
          <w:rFonts w:ascii="Verdana" w:hAnsi="Verdana"/>
          <w:b/>
        </w:rPr>
        <w:t>Miquel Medialdea</w:t>
      </w:r>
      <w:r w:rsidR="00274138" w:rsidRPr="00ED6C0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5F3F2B" w:rsidRPr="00ED6C0F">
        <w:rPr>
          <w:rFonts w:ascii="Verdana" w:hAnsi="Verdana"/>
        </w:rPr>
        <w:t xml:space="preserve">va posar </w:t>
      </w:r>
      <w:r w:rsidR="005F3F2B">
        <w:rPr>
          <w:rFonts w:ascii="Verdana" w:hAnsi="Verdana"/>
        </w:rPr>
        <w:t>de</w:t>
      </w:r>
      <w:r w:rsidR="005F3F2B" w:rsidRPr="00ED6C0F">
        <w:rPr>
          <w:rFonts w:ascii="Verdana" w:hAnsi="Verdana"/>
        </w:rPr>
        <w:t xml:space="preserve"> relleu la tasca que des </w:t>
      </w:r>
      <w:r w:rsidR="005F3F2B">
        <w:rPr>
          <w:rFonts w:ascii="Verdana" w:hAnsi="Verdana"/>
        </w:rPr>
        <w:t>de l’Oficina del Voluntariat</w:t>
      </w:r>
      <w:r w:rsidR="005F3F2B" w:rsidRPr="00ED6C0F">
        <w:rPr>
          <w:rFonts w:ascii="Verdana" w:hAnsi="Verdana"/>
        </w:rPr>
        <w:t>,</w:t>
      </w:r>
      <w:r w:rsidR="005F3F2B">
        <w:rPr>
          <w:rFonts w:ascii="Verdana" w:hAnsi="Verdana"/>
        </w:rPr>
        <w:t xml:space="preserve"> </w:t>
      </w:r>
      <w:r w:rsidR="005F3F2B" w:rsidRPr="00ED6C0F">
        <w:rPr>
          <w:rFonts w:ascii="Verdana" w:hAnsi="Verdana"/>
        </w:rPr>
        <w:t>organitzadora del concurs,</w:t>
      </w:r>
      <w:r w:rsidR="005F3F2B">
        <w:rPr>
          <w:rFonts w:ascii="Verdana" w:hAnsi="Verdana"/>
        </w:rPr>
        <w:t xml:space="preserve"> es duu </w:t>
      </w:r>
      <w:r w:rsidR="005F3F2B" w:rsidRPr="00ED6C0F">
        <w:rPr>
          <w:rFonts w:ascii="Verdana" w:hAnsi="Verdana"/>
        </w:rPr>
        <w:t xml:space="preserve">a terme </w:t>
      </w:r>
      <w:r w:rsidR="005F3F2B">
        <w:rPr>
          <w:rFonts w:ascii="Verdana" w:hAnsi="Verdana"/>
        </w:rPr>
        <w:t>en els darrers</w:t>
      </w:r>
      <w:r w:rsidR="005F3F2B" w:rsidRPr="00ED6C0F">
        <w:rPr>
          <w:rFonts w:ascii="Verdana" w:hAnsi="Verdana"/>
        </w:rPr>
        <w:t xml:space="preserve"> tres anys</w:t>
      </w:r>
      <w:r w:rsidR="005F3F2B">
        <w:rPr>
          <w:rFonts w:ascii="Verdana" w:hAnsi="Verdana"/>
        </w:rPr>
        <w:t>,</w:t>
      </w:r>
      <w:r w:rsidR="005F3F2B" w:rsidRPr="00ED6C0F">
        <w:rPr>
          <w:rFonts w:ascii="Verdana" w:hAnsi="Verdana"/>
        </w:rPr>
        <w:t xml:space="preserve"> posant a l</w:t>
      </w:r>
      <w:r w:rsidR="005F3F2B">
        <w:rPr>
          <w:rFonts w:ascii="Verdana" w:hAnsi="Verdana"/>
        </w:rPr>
        <w:t>’</w:t>
      </w:r>
      <w:r w:rsidR="005F3F2B" w:rsidRPr="00ED6C0F">
        <w:rPr>
          <w:rFonts w:ascii="Verdana" w:hAnsi="Verdana"/>
        </w:rPr>
        <w:t>abast de la ciutadania i les entitats tota la informació,</w:t>
      </w:r>
      <w:r w:rsidR="005F3F2B">
        <w:rPr>
          <w:rFonts w:ascii="Verdana" w:hAnsi="Verdana"/>
        </w:rPr>
        <w:t xml:space="preserve"> </w:t>
      </w:r>
      <w:r w:rsidR="005F3F2B" w:rsidRPr="00ED6C0F">
        <w:rPr>
          <w:rFonts w:ascii="Verdana" w:hAnsi="Verdana"/>
        </w:rPr>
        <w:t>acompanyament,</w:t>
      </w:r>
      <w:r w:rsidR="005F3F2B">
        <w:rPr>
          <w:rFonts w:ascii="Verdana" w:hAnsi="Verdana"/>
        </w:rPr>
        <w:t xml:space="preserve"> </w:t>
      </w:r>
      <w:r w:rsidR="005F3F2B" w:rsidRPr="00ED6C0F">
        <w:rPr>
          <w:rFonts w:ascii="Verdana" w:hAnsi="Verdana"/>
        </w:rPr>
        <w:t>assessorament i formació pel q</w:t>
      </w:r>
      <w:r w:rsidR="005F3F2B">
        <w:rPr>
          <w:rFonts w:ascii="Verdana" w:hAnsi="Verdana"/>
        </w:rPr>
        <w:t>ue</w:t>
      </w:r>
      <w:r w:rsidR="005F3F2B" w:rsidRPr="00ED6C0F">
        <w:rPr>
          <w:rFonts w:ascii="Verdana" w:hAnsi="Verdana"/>
        </w:rPr>
        <w:t xml:space="preserve"> fa a temes de voluntariat</w:t>
      </w:r>
      <w:r w:rsidR="005F3F2B">
        <w:rPr>
          <w:rFonts w:ascii="Verdana" w:hAnsi="Verdana"/>
        </w:rPr>
        <w:t>, i que j</w:t>
      </w:r>
      <w:r w:rsidR="005F3F2B" w:rsidRPr="00ED6C0F">
        <w:rPr>
          <w:rFonts w:ascii="Verdana" w:hAnsi="Verdana"/>
        </w:rPr>
        <w:t>untament amb les entitats treball</w:t>
      </w:r>
      <w:r w:rsidR="005F3F2B">
        <w:rPr>
          <w:rFonts w:ascii="Verdana" w:hAnsi="Verdana"/>
        </w:rPr>
        <w:t>a</w:t>
      </w:r>
      <w:r w:rsidR="005F3F2B" w:rsidRPr="00ED6C0F">
        <w:rPr>
          <w:rFonts w:ascii="Verdana" w:hAnsi="Verdana"/>
        </w:rPr>
        <w:t xml:space="preserve"> pel foment i difusió del voluntariat a </w:t>
      </w:r>
      <w:r w:rsidR="005F3F2B">
        <w:rPr>
          <w:rFonts w:ascii="Verdana" w:hAnsi="Verdana"/>
        </w:rPr>
        <w:t>Vilafranca del Penedès</w:t>
      </w:r>
      <w:r w:rsidR="005F3F2B" w:rsidRPr="00ED6C0F">
        <w:rPr>
          <w:rFonts w:ascii="Verdana" w:hAnsi="Verdana"/>
        </w:rPr>
        <w:t>.</w:t>
      </w:r>
    </w:p>
    <w:p w:rsidR="005F3F2B" w:rsidRPr="00ED6C0F" w:rsidRDefault="005F3F2B" w:rsidP="005F3F2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Medialdea</w:t>
      </w:r>
      <w:r w:rsidRPr="00ED6C0F">
        <w:rPr>
          <w:rFonts w:ascii="Verdana" w:hAnsi="Verdana"/>
        </w:rPr>
        <w:t xml:space="preserve"> va avançar que els relats guanyadors es llegiran a la Festa del Voluntariat</w:t>
      </w:r>
      <w:r>
        <w:rPr>
          <w:rFonts w:ascii="Verdana" w:hAnsi="Verdana"/>
        </w:rPr>
        <w:t>, que el proper 17 de novembre celebrarà la s</w:t>
      </w:r>
      <w:r w:rsidRPr="00ED6C0F">
        <w:rPr>
          <w:rFonts w:ascii="Verdana" w:hAnsi="Verdana"/>
        </w:rPr>
        <w:t xml:space="preserve">eva quarta </w:t>
      </w:r>
      <w:r>
        <w:rPr>
          <w:rFonts w:ascii="Verdana" w:hAnsi="Verdana"/>
        </w:rPr>
        <w:t>edició.</w:t>
      </w:r>
    </w:p>
    <w:p w:rsidR="005F3F2B" w:rsidRDefault="005F3F2B" w:rsidP="00ED6C0F">
      <w:pPr>
        <w:spacing w:line="360" w:lineRule="auto"/>
        <w:jc w:val="both"/>
        <w:rPr>
          <w:rFonts w:ascii="Verdana" w:hAnsi="Verdana"/>
        </w:rPr>
      </w:pPr>
    </w:p>
    <w:p w:rsidR="005F3F2B" w:rsidRDefault="005F3F2B" w:rsidP="00ED6C0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Els</w:t>
      </w:r>
      <w:r w:rsidR="00ED6C0F" w:rsidRPr="00ED6C0F">
        <w:rPr>
          <w:rFonts w:ascii="Verdana" w:hAnsi="Verdana"/>
        </w:rPr>
        <w:t xml:space="preserve"> relats guanyadors </w:t>
      </w:r>
      <w:r>
        <w:rPr>
          <w:rFonts w:ascii="Verdana" w:hAnsi="Verdana"/>
        </w:rPr>
        <w:t>es poden llegir en aquest enllaç:</w:t>
      </w:r>
    </w:p>
    <w:p w:rsidR="00ED6C0F" w:rsidRPr="00ED6C0F" w:rsidRDefault="00907190" w:rsidP="00ED6C0F">
      <w:pPr>
        <w:spacing w:line="360" w:lineRule="auto"/>
        <w:jc w:val="both"/>
        <w:rPr>
          <w:rFonts w:ascii="Verdana" w:hAnsi="Verdana"/>
        </w:rPr>
      </w:pPr>
      <w:hyperlink r:id="rId8" w:history="1">
        <w:r w:rsidR="00ED6C0F" w:rsidRPr="00ED6C0F">
          <w:rPr>
            <w:rStyle w:val="Hipervnculo"/>
            <w:rFonts w:ascii="Verdana" w:hAnsi="Verdana"/>
          </w:rPr>
          <w:t>http://participacioivoluntariat.vilafranca.cat/oficina-del-voluntariat/concurs-de-relats-sobre-el-voluntariat/categories-premis-jurat-i-veredicte</w:t>
        </w:r>
      </w:hyperlink>
    </w:p>
    <w:p w:rsidR="00DF4B18" w:rsidRPr="00DF4B18" w:rsidRDefault="00DF4B18" w:rsidP="00DF4B18">
      <w:pPr>
        <w:spacing w:line="360" w:lineRule="auto"/>
        <w:jc w:val="both"/>
        <w:rPr>
          <w:rFonts w:ascii="Verdana" w:hAnsi="Verdana"/>
        </w:rPr>
      </w:pPr>
    </w:p>
    <w:p w:rsidR="008B7EA5" w:rsidRPr="00395580" w:rsidRDefault="008B7EA5" w:rsidP="00A960F5">
      <w:pPr>
        <w:spacing w:line="360" w:lineRule="auto"/>
        <w:jc w:val="both"/>
        <w:rPr>
          <w:rFonts w:ascii="Verdana" w:hAnsi="Verdana"/>
        </w:rPr>
      </w:pPr>
    </w:p>
    <w:p w:rsidR="005F3F2B" w:rsidRDefault="005F3F2B" w:rsidP="00A960F5">
      <w:pPr>
        <w:spacing w:line="360" w:lineRule="auto"/>
        <w:jc w:val="both"/>
        <w:rPr>
          <w:rFonts w:ascii="Verdana" w:hAnsi="Verdana"/>
        </w:rPr>
      </w:pPr>
    </w:p>
    <w:p w:rsidR="008B7EA5" w:rsidRPr="00395580" w:rsidRDefault="005F3F2B" w:rsidP="00A960F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 de setembre </w:t>
      </w:r>
      <w:r w:rsidR="00DF4B18">
        <w:rPr>
          <w:rFonts w:ascii="Verdana" w:hAnsi="Verdana"/>
        </w:rPr>
        <w:t>de 2018</w:t>
      </w:r>
    </w:p>
    <w:p w:rsidR="003D7363" w:rsidRDefault="003D7363" w:rsidP="00A960F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3D7363" w:rsidSect="008B3C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02" w:rsidRDefault="00850302" w:rsidP="00091435">
      <w:r>
        <w:separator/>
      </w:r>
    </w:p>
  </w:endnote>
  <w:endnote w:type="continuationSeparator" w:id="0">
    <w:p w:rsidR="00850302" w:rsidRDefault="00850302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907190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907190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39558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02" w:rsidRDefault="00850302" w:rsidP="00091435">
      <w:r>
        <w:separator/>
      </w:r>
    </w:p>
  </w:footnote>
  <w:footnote w:type="continuationSeparator" w:id="0">
    <w:p w:rsidR="00850302" w:rsidRDefault="00850302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39558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270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0C02"/>
    <w:rsid w:val="000345E7"/>
    <w:rsid w:val="000365D3"/>
    <w:rsid w:val="00045630"/>
    <w:rsid w:val="000630DA"/>
    <w:rsid w:val="00072869"/>
    <w:rsid w:val="00091435"/>
    <w:rsid w:val="00096D77"/>
    <w:rsid w:val="000A4807"/>
    <w:rsid w:val="000B3E99"/>
    <w:rsid w:val="000C0D98"/>
    <w:rsid w:val="000D66BC"/>
    <w:rsid w:val="000D6FC1"/>
    <w:rsid w:val="000F4C24"/>
    <w:rsid w:val="00112BE9"/>
    <w:rsid w:val="00117517"/>
    <w:rsid w:val="00117E9F"/>
    <w:rsid w:val="0014529E"/>
    <w:rsid w:val="00155D37"/>
    <w:rsid w:val="00170FCF"/>
    <w:rsid w:val="001B4434"/>
    <w:rsid w:val="001B7836"/>
    <w:rsid w:val="001C272A"/>
    <w:rsid w:val="00224B33"/>
    <w:rsid w:val="00226D1E"/>
    <w:rsid w:val="00227005"/>
    <w:rsid w:val="00235AFB"/>
    <w:rsid w:val="0024376D"/>
    <w:rsid w:val="00274138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66F54"/>
    <w:rsid w:val="00385F56"/>
    <w:rsid w:val="00395580"/>
    <w:rsid w:val="003A2499"/>
    <w:rsid w:val="003D3121"/>
    <w:rsid w:val="003D7363"/>
    <w:rsid w:val="003E6125"/>
    <w:rsid w:val="003F27FC"/>
    <w:rsid w:val="0041254D"/>
    <w:rsid w:val="00425936"/>
    <w:rsid w:val="004302EF"/>
    <w:rsid w:val="00445047"/>
    <w:rsid w:val="00457F84"/>
    <w:rsid w:val="004857BF"/>
    <w:rsid w:val="00494C48"/>
    <w:rsid w:val="0049500B"/>
    <w:rsid w:val="004D58C0"/>
    <w:rsid w:val="00501023"/>
    <w:rsid w:val="00502BD6"/>
    <w:rsid w:val="005258A7"/>
    <w:rsid w:val="005406A1"/>
    <w:rsid w:val="00550276"/>
    <w:rsid w:val="00554683"/>
    <w:rsid w:val="00565309"/>
    <w:rsid w:val="00566773"/>
    <w:rsid w:val="00591211"/>
    <w:rsid w:val="005A102E"/>
    <w:rsid w:val="005A1F35"/>
    <w:rsid w:val="005A2091"/>
    <w:rsid w:val="005F3F2B"/>
    <w:rsid w:val="005F7FB3"/>
    <w:rsid w:val="006019D9"/>
    <w:rsid w:val="00607281"/>
    <w:rsid w:val="0064575C"/>
    <w:rsid w:val="006654E1"/>
    <w:rsid w:val="00670623"/>
    <w:rsid w:val="00675509"/>
    <w:rsid w:val="00676939"/>
    <w:rsid w:val="006771C3"/>
    <w:rsid w:val="006907A1"/>
    <w:rsid w:val="006978C0"/>
    <w:rsid w:val="006B4912"/>
    <w:rsid w:val="006C5D7A"/>
    <w:rsid w:val="006E1ED8"/>
    <w:rsid w:val="006E5FF0"/>
    <w:rsid w:val="006E7574"/>
    <w:rsid w:val="00711F74"/>
    <w:rsid w:val="00716775"/>
    <w:rsid w:val="007368A1"/>
    <w:rsid w:val="0074432F"/>
    <w:rsid w:val="00747FF3"/>
    <w:rsid w:val="0077145B"/>
    <w:rsid w:val="00785BDB"/>
    <w:rsid w:val="00796B06"/>
    <w:rsid w:val="007B5589"/>
    <w:rsid w:val="007C1152"/>
    <w:rsid w:val="00812397"/>
    <w:rsid w:val="00837230"/>
    <w:rsid w:val="00850302"/>
    <w:rsid w:val="00867C1A"/>
    <w:rsid w:val="00894A20"/>
    <w:rsid w:val="008A612C"/>
    <w:rsid w:val="008B3C46"/>
    <w:rsid w:val="008B7EA5"/>
    <w:rsid w:val="008D34AE"/>
    <w:rsid w:val="009066A4"/>
    <w:rsid w:val="00907190"/>
    <w:rsid w:val="00910454"/>
    <w:rsid w:val="00913D91"/>
    <w:rsid w:val="00920F5D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B6B36"/>
    <w:rsid w:val="009C175F"/>
    <w:rsid w:val="009C6556"/>
    <w:rsid w:val="009E7E6D"/>
    <w:rsid w:val="00A009DF"/>
    <w:rsid w:val="00A03B11"/>
    <w:rsid w:val="00A04818"/>
    <w:rsid w:val="00A12A1B"/>
    <w:rsid w:val="00A1546C"/>
    <w:rsid w:val="00A26357"/>
    <w:rsid w:val="00A36F49"/>
    <w:rsid w:val="00A46146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60360"/>
    <w:rsid w:val="00B919C0"/>
    <w:rsid w:val="00BA725C"/>
    <w:rsid w:val="00BB0B7C"/>
    <w:rsid w:val="00BF1319"/>
    <w:rsid w:val="00BF377F"/>
    <w:rsid w:val="00BF7CAA"/>
    <w:rsid w:val="00C012A1"/>
    <w:rsid w:val="00C035C0"/>
    <w:rsid w:val="00C24E7B"/>
    <w:rsid w:val="00C5437E"/>
    <w:rsid w:val="00C93D64"/>
    <w:rsid w:val="00C97660"/>
    <w:rsid w:val="00CA6930"/>
    <w:rsid w:val="00CB4A12"/>
    <w:rsid w:val="00D10B43"/>
    <w:rsid w:val="00D136AB"/>
    <w:rsid w:val="00D17447"/>
    <w:rsid w:val="00D30E74"/>
    <w:rsid w:val="00D33A19"/>
    <w:rsid w:val="00D34E8D"/>
    <w:rsid w:val="00D73B99"/>
    <w:rsid w:val="00DA2A56"/>
    <w:rsid w:val="00DA79F2"/>
    <w:rsid w:val="00DC183A"/>
    <w:rsid w:val="00DC7C4D"/>
    <w:rsid w:val="00DD4C2D"/>
    <w:rsid w:val="00DE64C5"/>
    <w:rsid w:val="00DF4B18"/>
    <w:rsid w:val="00DF4D0F"/>
    <w:rsid w:val="00DF7753"/>
    <w:rsid w:val="00E317DB"/>
    <w:rsid w:val="00E52CEE"/>
    <w:rsid w:val="00E71CF9"/>
    <w:rsid w:val="00E73779"/>
    <w:rsid w:val="00EA7802"/>
    <w:rsid w:val="00ED6C0F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766A3"/>
    <w:rsid w:val="00F76B6B"/>
    <w:rsid w:val="00F91D60"/>
    <w:rsid w:val="00FB1D03"/>
    <w:rsid w:val="00FC0FC7"/>
    <w:rsid w:val="00FC2D6E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F3F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cipacioivoluntariat.vilafranca.cat/oficina-del-voluntariat/concurs-de-relats-sobre-el-voluntariat/categories-premis-jurat-i-veredic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E38-F360-4392-AD1C-18354904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23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EBOHER</cp:lastModifiedBy>
  <cp:revision>5</cp:revision>
  <dcterms:created xsi:type="dcterms:W3CDTF">2018-09-03T09:57:00Z</dcterms:created>
  <dcterms:modified xsi:type="dcterms:W3CDTF">2018-09-03T10:22:00Z</dcterms:modified>
</cp:coreProperties>
</file>